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D8F49" w14:textId="77777777" w:rsidR="00252DDB" w:rsidRPr="00252DDB" w:rsidRDefault="00252DDB" w:rsidP="00252DDB">
      <w:pPr>
        <w:spacing w:after="0" w:line="240" w:lineRule="auto"/>
        <w:rPr>
          <w:rFonts w:ascii="Aptos" w:eastAsia="Times New Roman" w:hAnsi="Aptos" w:cs="Times New Roman"/>
          <w:color w:val="212121"/>
          <w:kern w:val="0"/>
          <w:lang w:eastAsia="da-DK"/>
          <w14:ligatures w14:val="none"/>
        </w:rPr>
      </w:pPr>
      <w:r w:rsidRPr="00252DDB">
        <w:rPr>
          <w:rFonts w:ascii="Helvetica Neue" w:eastAsia="Times New Roman" w:hAnsi="Helvetica Neue" w:cs="Times New Roman"/>
          <w:color w:val="000000"/>
          <w:kern w:val="0"/>
          <w:sz w:val="20"/>
          <w:szCs w:val="20"/>
          <w:lang w:eastAsia="da-DK"/>
          <w14:ligatures w14:val="none"/>
        </w:rPr>
        <w:t>Gobs har de seneste år cementeret sig som en af de mest markante stemmer på den danske popscene. Med sin ærlige lyrik, stærke melodier og en lyd, der balancerer mellem pop, hiphop og R&amp;B, har han ramt en nerve hos et bredt publikum – både på streamingtjenesterne og foran scenen.</w:t>
      </w:r>
    </w:p>
    <w:p w14:paraId="49CEB830" w14:textId="77777777" w:rsidR="00252DDB" w:rsidRPr="00252DDB" w:rsidRDefault="00252DDB" w:rsidP="00252DDB">
      <w:pPr>
        <w:spacing w:after="0" w:line="240" w:lineRule="auto"/>
        <w:rPr>
          <w:rFonts w:ascii="Aptos" w:eastAsia="Times New Roman" w:hAnsi="Aptos" w:cs="Times New Roman"/>
          <w:color w:val="212121"/>
          <w:kern w:val="0"/>
          <w:lang w:eastAsia="da-DK"/>
          <w14:ligatures w14:val="none"/>
        </w:rPr>
      </w:pPr>
    </w:p>
    <w:p w14:paraId="1A7CED05" w14:textId="77777777" w:rsidR="00252DDB" w:rsidRPr="00252DDB" w:rsidRDefault="00252DDB" w:rsidP="00252DDB">
      <w:pPr>
        <w:spacing w:after="0" w:line="240" w:lineRule="auto"/>
        <w:rPr>
          <w:rFonts w:ascii="Aptos" w:eastAsia="Times New Roman" w:hAnsi="Aptos" w:cs="Times New Roman"/>
          <w:color w:val="212121"/>
          <w:kern w:val="0"/>
          <w:lang w:eastAsia="da-DK"/>
          <w14:ligatures w14:val="none"/>
        </w:rPr>
      </w:pPr>
      <w:r w:rsidRPr="00252DDB">
        <w:rPr>
          <w:rFonts w:ascii="Helvetica Neue" w:eastAsia="Times New Roman" w:hAnsi="Helvetica Neue" w:cs="Times New Roman"/>
          <w:color w:val="000000"/>
          <w:kern w:val="0"/>
          <w:sz w:val="20"/>
          <w:szCs w:val="20"/>
          <w:lang w:eastAsia="da-DK"/>
          <w14:ligatures w14:val="none"/>
        </w:rPr>
        <w:t xml:space="preserve">Sange som “Tak For Sidst”, “Tro På Kærlighed” og “Livet Er For Kort” har samlet millioner af </w:t>
      </w:r>
      <w:proofErr w:type="spellStart"/>
      <w:r w:rsidRPr="00252DDB">
        <w:rPr>
          <w:rFonts w:ascii="Helvetica Neue" w:eastAsia="Times New Roman" w:hAnsi="Helvetica Neue" w:cs="Times New Roman"/>
          <w:color w:val="000000"/>
          <w:kern w:val="0"/>
          <w:sz w:val="20"/>
          <w:szCs w:val="20"/>
          <w:lang w:eastAsia="da-DK"/>
          <w14:ligatures w14:val="none"/>
        </w:rPr>
        <w:t>streams</w:t>
      </w:r>
      <w:proofErr w:type="spellEnd"/>
      <w:r w:rsidRPr="00252DDB">
        <w:rPr>
          <w:rFonts w:ascii="Helvetica Neue" w:eastAsia="Times New Roman" w:hAnsi="Helvetica Neue" w:cs="Times New Roman"/>
          <w:color w:val="000000"/>
          <w:kern w:val="0"/>
          <w:sz w:val="20"/>
          <w:szCs w:val="20"/>
          <w:lang w:eastAsia="da-DK"/>
          <w14:ligatures w14:val="none"/>
        </w:rPr>
        <w:t xml:space="preserve"> og sunget sig ind i hjertet på en generation, der kan spejle sig i Gobs’ personlige fortællinger om kærlighed, tvivl, tab og håb. Hans evne til at skrive sange, der både føles intime og samtidig fungerer som fællessang for tusindvis af mennesker, har gjort ham til en artist, der for alvor agerer samlingspunkt over sommeren. </w:t>
      </w:r>
    </w:p>
    <w:p w14:paraId="459D9BA7" w14:textId="77777777" w:rsidR="00252DDB" w:rsidRPr="00252DDB" w:rsidRDefault="00252DDB" w:rsidP="00252DDB">
      <w:pPr>
        <w:spacing w:after="0" w:line="240" w:lineRule="auto"/>
        <w:rPr>
          <w:rFonts w:ascii="Aptos" w:eastAsia="Times New Roman" w:hAnsi="Aptos" w:cs="Times New Roman"/>
          <w:color w:val="212121"/>
          <w:kern w:val="0"/>
          <w:lang w:eastAsia="da-DK"/>
          <w14:ligatures w14:val="none"/>
        </w:rPr>
      </w:pPr>
    </w:p>
    <w:p w14:paraId="4A693068" w14:textId="77777777" w:rsidR="00252DDB" w:rsidRPr="00252DDB" w:rsidRDefault="00252DDB" w:rsidP="00252DDB">
      <w:pPr>
        <w:spacing w:after="0" w:line="240" w:lineRule="auto"/>
        <w:rPr>
          <w:rFonts w:ascii="Aptos" w:eastAsia="Times New Roman" w:hAnsi="Aptos" w:cs="Times New Roman"/>
          <w:color w:val="212121"/>
          <w:kern w:val="0"/>
          <w:lang w:eastAsia="da-DK"/>
          <w14:ligatures w14:val="none"/>
        </w:rPr>
      </w:pPr>
      <w:r w:rsidRPr="00252DDB">
        <w:rPr>
          <w:rFonts w:ascii="Helvetica Neue" w:eastAsia="Times New Roman" w:hAnsi="Helvetica Neue" w:cs="Times New Roman"/>
          <w:color w:val="000000"/>
          <w:kern w:val="0"/>
          <w:sz w:val="20"/>
          <w:szCs w:val="20"/>
          <w:lang w:eastAsia="da-DK"/>
          <w14:ligatures w14:val="none"/>
        </w:rPr>
        <w:t>Gobs udgiver I 2026 sit femte album ‘Depressiv Tankegang’, som står på skuldrene af ‘Knuste Hjerter Heler Aldrig</w:t>
      </w:r>
      <w:proofErr w:type="gramStart"/>
      <w:r w:rsidRPr="00252DDB">
        <w:rPr>
          <w:rFonts w:ascii="Helvetica Neue" w:eastAsia="Times New Roman" w:hAnsi="Helvetica Neue" w:cs="Times New Roman"/>
          <w:color w:val="000000"/>
          <w:kern w:val="0"/>
          <w:sz w:val="20"/>
          <w:szCs w:val="20"/>
          <w:lang w:eastAsia="da-DK"/>
          <w14:ligatures w14:val="none"/>
        </w:rPr>
        <w:t>’,  ‘</w:t>
      </w:r>
      <w:proofErr w:type="gramEnd"/>
      <w:r w:rsidRPr="00252DDB">
        <w:rPr>
          <w:rFonts w:ascii="Helvetica Neue" w:eastAsia="Times New Roman" w:hAnsi="Helvetica Neue" w:cs="Times New Roman"/>
          <w:color w:val="000000"/>
          <w:kern w:val="0"/>
          <w:sz w:val="20"/>
          <w:szCs w:val="20"/>
          <w:lang w:eastAsia="da-DK"/>
          <w14:ligatures w14:val="none"/>
        </w:rPr>
        <w:t xml:space="preserve">Mellem Himmel &amp; Jord’ som begge lå #1 på albumhitlisten, ligesom sidste års ‘I Dag, I Morgen, 4Evigt’ gav os ‘Alt Ved Dig’ der gik #1 på </w:t>
      </w:r>
      <w:proofErr w:type="spellStart"/>
      <w:r w:rsidRPr="00252DDB">
        <w:rPr>
          <w:rFonts w:ascii="Helvetica Neue" w:eastAsia="Times New Roman" w:hAnsi="Helvetica Neue" w:cs="Times New Roman"/>
          <w:color w:val="000000"/>
          <w:kern w:val="0"/>
          <w:sz w:val="20"/>
          <w:szCs w:val="20"/>
          <w:lang w:eastAsia="da-DK"/>
          <w14:ligatures w14:val="none"/>
        </w:rPr>
        <w:t>Spotify’s</w:t>
      </w:r>
      <w:proofErr w:type="spellEnd"/>
      <w:r w:rsidRPr="00252DDB">
        <w:rPr>
          <w:rFonts w:ascii="Helvetica Neue" w:eastAsia="Times New Roman" w:hAnsi="Helvetica Neue" w:cs="Times New Roman"/>
          <w:color w:val="000000"/>
          <w:kern w:val="0"/>
          <w:sz w:val="20"/>
          <w:szCs w:val="20"/>
          <w:lang w:eastAsia="da-DK"/>
          <w14:ligatures w14:val="none"/>
        </w:rPr>
        <w:t xml:space="preserve"> </w:t>
      </w:r>
      <w:proofErr w:type="gramStart"/>
      <w:r w:rsidRPr="00252DDB">
        <w:rPr>
          <w:rFonts w:ascii="Helvetica Neue" w:eastAsia="Times New Roman" w:hAnsi="Helvetica Neue" w:cs="Times New Roman"/>
          <w:color w:val="000000"/>
          <w:kern w:val="0"/>
          <w:sz w:val="20"/>
          <w:szCs w:val="20"/>
          <w:lang w:eastAsia="da-DK"/>
          <w14:ligatures w14:val="none"/>
        </w:rPr>
        <w:t>Top 50</w:t>
      </w:r>
      <w:proofErr w:type="gramEnd"/>
      <w:r w:rsidRPr="00252DDB">
        <w:rPr>
          <w:rFonts w:ascii="Helvetica Neue" w:eastAsia="Times New Roman" w:hAnsi="Helvetica Neue" w:cs="Times New Roman"/>
          <w:color w:val="000000"/>
          <w:kern w:val="0"/>
          <w:sz w:val="20"/>
          <w:szCs w:val="20"/>
          <w:lang w:eastAsia="da-DK"/>
          <w14:ligatures w14:val="none"/>
        </w:rPr>
        <w:t xml:space="preserve">, og ‘Igen &amp; Igen’ samarbejdet med </w:t>
      </w:r>
      <w:proofErr w:type="spellStart"/>
      <w:r w:rsidRPr="00252DDB">
        <w:rPr>
          <w:rFonts w:ascii="Helvetica Neue" w:eastAsia="Times New Roman" w:hAnsi="Helvetica Neue" w:cs="Times New Roman"/>
          <w:color w:val="000000"/>
          <w:kern w:val="0"/>
          <w:sz w:val="20"/>
          <w:szCs w:val="20"/>
          <w:lang w:eastAsia="da-DK"/>
          <w14:ligatures w14:val="none"/>
        </w:rPr>
        <w:t>OneTwo</w:t>
      </w:r>
      <w:proofErr w:type="spellEnd"/>
      <w:r w:rsidRPr="00252DDB">
        <w:rPr>
          <w:rFonts w:ascii="Helvetica Neue" w:eastAsia="Times New Roman" w:hAnsi="Helvetica Neue" w:cs="Times New Roman"/>
          <w:color w:val="000000"/>
          <w:kern w:val="0"/>
          <w:sz w:val="20"/>
          <w:szCs w:val="20"/>
          <w:lang w:eastAsia="da-DK"/>
          <w14:ligatures w14:val="none"/>
        </w:rPr>
        <w:t xml:space="preserve"> der længe lå #1 på de danske </w:t>
      </w:r>
      <w:proofErr w:type="spellStart"/>
      <w:r w:rsidRPr="00252DDB">
        <w:rPr>
          <w:rFonts w:ascii="Helvetica Neue" w:eastAsia="Times New Roman" w:hAnsi="Helvetica Neue" w:cs="Times New Roman"/>
          <w:color w:val="000000"/>
          <w:kern w:val="0"/>
          <w:sz w:val="20"/>
          <w:szCs w:val="20"/>
          <w:lang w:eastAsia="da-DK"/>
          <w14:ligatures w14:val="none"/>
        </w:rPr>
        <w:t>radior</w:t>
      </w:r>
      <w:proofErr w:type="spellEnd"/>
      <w:r w:rsidRPr="00252DDB">
        <w:rPr>
          <w:rFonts w:ascii="Helvetica Neue" w:eastAsia="Times New Roman" w:hAnsi="Helvetica Neue" w:cs="Times New Roman"/>
          <w:color w:val="000000"/>
          <w:kern w:val="0"/>
          <w:sz w:val="20"/>
          <w:szCs w:val="20"/>
          <w:lang w:eastAsia="da-DK"/>
          <w14:ligatures w14:val="none"/>
        </w:rPr>
        <w:t xml:space="preserve"> i 2025.</w:t>
      </w:r>
    </w:p>
    <w:p w14:paraId="4072DE59" w14:textId="77777777" w:rsidR="00252DDB" w:rsidRPr="00252DDB" w:rsidRDefault="00252DDB" w:rsidP="00252DDB">
      <w:pPr>
        <w:spacing w:after="0" w:line="240" w:lineRule="auto"/>
        <w:rPr>
          <w:rFonts w:ascii="Times New Roman" w:eastAsia="Times New Roman" w:hAnsi="Times New Roman" w:cs="Times New Roman"/>
          <w:kern w:val="0"/>
          <w:lang w:eastAsia="da-DK"/>
          <w14:ligatures w14:val="none"/>
        </w:rPr>
      </w:pPr>
    </w:p>
    <w:p w14:paraId="6708DB2A" w14:textId="77777777" w:rsidR="0020115B" w:rsidRDefault="0020115B"/>
    <w:sectPr w:rsidR="0020115B">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Neue">
    <w:panose1 w:val="02000503000000020004"/>
    <w:charset w:val="00"/>
    <w:family w:val="auto"/>
    <w:pitch w:val="variable"/>
    <w:sig w:usb0="E50002FF" w:usb1="500079DB" w:usb2="0000001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DDB"/>
    <w:rsid w:val="0020115B"/>
    <w:rsid w:val="00252DDB"/>
    <w:rsid w:val="008040FD"/>
    <w:rsid w:val="00B2380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4:docId w14:val="184BC68B"/>
  <w15:chartTrackingRefBased/>
  <w15:docId w15:val="{FF214C2B-1C87-444E-AF57-3CCD6D308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52D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52D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52DDB"/>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52DDB"/>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52DDB"/>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52DDB"/>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52DDB"/>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52DDB"/>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52DDB"/>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52DDB"/>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252DDB"/>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252DDB"/>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252DDB"/>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252DDB"/>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252DDB"/>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252DDB"/>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252DDB"/>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252DDB"/>
    <w:rPr>
      <w:rFonts w:eastAsiaTheme="majorEastAsia" w:cstheme="majorBidi"/>
      <w:color w:val="272727" w:themeColor="text1" w:themeTint="D8"/>
    </w:rPr>
  </w:style>
  <w:style w:type="paragraph" w:styleId="Titel">
    <w:name w:val="Title"/>
    <w:basedOn w:val="Normal"/>
    <w:next w:val="Normal"/>
    <w:link w:val="TitelTegn"/>
    <w:uiPriority w:val="10"/>
    <w:qFormat/>
    <w:rsid w:val="00252D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252DDB"/>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252DDB"/>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252DDB"/>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52DDB"/>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252DDB"/>
    <w:rPr>
      <w:i/>
      <w:iCs/>
      <w:color w:val="404040" w:themeColor="text1" w:themeTint="BF"/>
    </w:rPr>
  </w:style>
  <w:style w:type="paragraph" w:styleId="Listeafsnit">
    <w:name w:val="List Paragraph"/>
    <w:basedOn w:val="Normal"/>
    <w:uiPriority w:val="34"/>
    <w:qFormat/>
    <w:rsid w:val="00252DDB"/>
    <w:pPr>
      <w:ind w:left="720"/>
      <w:contextualSpacing/>
    </w:pPr>
  </w:style>
  <w:style w:type="character" w:styleId="Kraftigfremhvning">
    <w:name w:val="Intense Emphasis"/>
    <w:basedOn w:val="Standardskrifttypeiafsnit"/>
    <w:uiPriority w:val="21"/>
    <w:qFormat/>
    <w:rsid w:val="00252DDB"/>
    <w:rPr>
      <w:i/>
      <w:iCs/>
      <w:color w:val="0F4761" w:themeColor="accent1" w:themeShade="BF"/>
    </w:rPr>
  </w:style>
  <w:style w:type="paragraph" w:styleId="Strktcitat">
    <w:name w:val="Intense Quote"/>
    <w:basedOn w:val="Normal"/>
    <w:next w:val="Normal"/>
    <w:link w:val="StrktcitatTegn"/>
    <w:uiPriority w:val="30"/>
    <w:qFormat/>
    <w:rsid w:val="00252D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252DDB"/>
    <w:rPr>
      <w:i/>
      <w:iCs/>
      <w:color w:val="0F4761" w:themeColor="accent1" w:themeShade="BF"/>
    </w:rPr>
  </w:style>
  <w:style w:type="character" w:styleId="Kraftighenvisning">
    <w:name w:val="Intense Reference"/>
    <w:basedOn w:val="Standardskrifttypeiafsnit"/>
    <w:uiPriority w:val="32"/>
    <w:qFormat/>
    <w:rsid w:val="00252DDB"/>
    <w:rPr>
      <w:b/>
      <w:bCs/>
      <w:smallCaps/>
      <w:color w:val="0F4761" w:themeColor="accent1" w:themeShade="BF"/>
      <w:spacing w:val="5"/>
    </w:rPr>
  </w:style>
  <w:style w:type="paragraph" w:styleId="NormalWeb">
    <w:name w:val="Normal (Web)"/>
    <w:basedOn w:val="Normal"/>
    <w:uiPriority w:val="99"/>
    <w:semiHidden/>
    <w:unhideWhenUsed/>
    <w:rsid w:val="00252DDB"/>
    <w:pPr>
      <w:spacing w:before="100" w:beforeAutospacing="1" w:after="100" w:afterAutospacing="1" w:line="240" w:lineRule="auto"/>
    </w:pPr>
    <w:rPr>
      <w:rFonts w:ascii="Times New Roman" w:eastAsia="Times New Roman" w:hAnsi="Times New Roman" w:cs="Times New Roman"/>
      <w:kern w:val="0"/>
      <w:lang w:eastAsia="da-D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187</Words>
  <Characters>874</Characters>
  <Application>Microsoft Office Word</Application>
  <DocSecurity>0</DocSecurity>
  <Lines>14</Lines>
  <Paragraphs>3</Paragraphs>
  <ScaleCrop>false</ScaleCrop>
  <Company/>
  <LinksUpToDate>false</LinksUpToDate>
  <CharactersWithSpaces>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Bloch Thorning Lindgren</dc:creator>
  <cp:keywords/>
  <dc:description/>
  <cp:lastModifiedBy>Amanda Bloch Thorning Lindgren</cp:lastModifiedBy>
  <cp:revision>1</cp:revision>
  <dcterms:created xsi:type="dcterms:W3CDTF">2026-03-18T07:56:00Z</dcterms:created>
  <dcterms:modified xsi:type="dcterms:W3CDTF">2026-03-18T07:56:00Z</dcterms:modified>
</cp:coreProperties>
</file>